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6AE" w:rsidRPr="001A181B" w:rsidRDefault="00A526AE" w:rsidP="00DF54F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A181B"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МЕТОДИЧЕСКИЕ УКАЗАНИЯ К ВЫПОЛНЕНИЮ КУРСОВОЙ  РАБОТЕ ПО ДИСЦИПЛИНЕ «КОРПОРАТИВНАЯ КУЛЬТУРА И УПРАВЛЕНИЕ ПЕРСОНАЛОМ </w:t>
      </w:r>
      <w:r w:rsidR="00A42BEA">
        <w:rPr>
          <w:rFonts w:ascii="Times New Roman" w:hAnsi="Times New Roman" w:cs="Times New Roman"/>
          <w:b/>
          <w:bCs/>
          <w:sz w:val="32"/>
          <w:szCs w:val="32"/>
        </w:rPr>
        <w:t>СЕРВИСНОГО ПРЕДПРИЯТИЯ</w:t>
      </w:r>
      <w:r w:rsidRPr="001A181B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526AE" w:rsidRPr="00A526AE" w:rsidRDefault="00A526AE" w:rsidP="00A526AE"/>
    <w:p w:rsidR="00A526AE" w:rsidRPr="00A526AE" w:rsidRDefault="00A526AE" w:rsidP="00A52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526AE">
        <w:rPr>
          <w:rFonts w:ascii="Times New Roman" w:hAnsi="Times New Roman" w:cs="Times New Roman"/>
          <w:sz w:val="28"/>
          <w:szCs w:val="28"/>
        </w:rPr>
        <w:t xml:space="preserve">Курсовая работа по дисциплине «Корпоративная культура и управление персоналом </w:t>
      </w:r>
      <w:r w:rsidR="00A42BEA">
        <w:rPr>
          <w:rFonts w:ascii="Times New Roman" w:hAnsi="Times New Roman" w:cs="Times New Roman"/>
          <w:sz w:val="28"/>
          <w:szCs w:val="28"/>
        </w:rPr>
        <w:t>сервисного предприятия</w:t>
      </w:r>
      <w:r w:rsidRPr="00A526AE">
        <w:rPr>
          <w:rFonts w:ascii="Times New Roman" w:hAnsi="Times New Roman" w:cs="Times New Roman"/>
          <w:sz w:val="28"/>
          <w:szCs w:val="28"/>
        </w:rPr>
        <w:t xml:space="preserve">» имеет целью дополнить и закрепить полученные в период сессии знания оказать помощь студенту подготовиться к экзамену по данной дисциплине. Главной целью курсовой  работы является закрепление полученных профессиональных знаний в области управления персоналом сервисной организации путем планомерного, систематизированного изучения рекомендуемой литературы и получение практических навыков в </w:t>
      </w:r>
      <w:proofErr w:type="gramStart"/>
      <w:r w:rsidRPr="00A526AE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A526AE">
        <w:rPr>
          <w:rFonts w:ascii="Times New Roman" w:hAnsi="Times New Roman" w:cs="Times New Roman"/>
          <w:sz w:val="28"/>
          <w:szCs w:val="28"/>
        </w:rPr>
        <w:t xml:space="preserve"> изучаемых по курсу вопросов. При проверке </w:t>
      </w:r>
      <w:r w:rsidR="00B73CC4">
        <w:rPr>
          <w:rFonts w:ascii="Times New Roman" w:hAnsi="Times New Roman" w:cs="Times New Roman"/>
          <w:sz w:val="28"/>
          <w:szCs w:val="28"/>
        </w:rPr>
        <w:t xml:space="preserve">курсовой </w:t>
      </w:r>
      <w:r w:rsidRPr="00A526AE">
        <w:rPr>
          <w:rFonts w:ascii="Times New Roman" w:hAnsi="Times New Roman" w:cs="Times New Roman"/>
          <w:sz w:val="28"/>
          <w:szCs w:val="28"/>
        </w:rPr>
        <w:t xml:space="preserve"> работы преподавателем оценивается то, как студент понимает содержание дисциплины, его способность применять теории и концепции дисциплины для анализа и совершенствования организации сервисной деятельности, а также умение систематизировать и ясно излагать свои мысли.</w:t>
      </w:r>
    </w:p>
    <w:p w:rsidR="00A526AE" w:rsidRDefault="00A526AE" w:rsidP="00A52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526AE">
        <w:rPr>
          <w:rFonts w:ascii="Times New Roman" w:hAnsi="Times New Roman" w:cs="Times New Roman"/>
          <w:sz w:val="28"/>
          <w:szCs w:val="28"/>
        </w:rPr>
        <w:t>Варианты курсовых  заданий установлены с учетом последней цифрой номера зачетной книжки  (см. графы таблицы) и предпоследней цифры номера зачетной книжки (см. строки таблицы). На пересечении графы и строки установлены две темы контрольных заданий из представленного ниже списка.</w:t>
      </w:r>
    </w:p>
    <w:p w:rsidR="00C32446" w:rsidRDefault="00C32446" w:rsidP="00A526AE">
      <w:pPr>
        <w:rPr>
          <w:rFonts w:ascii="Times New Roman" w:hAnsi="Times New Roman" w:cs="Times New Roman"/>
          <w:sz w:val="28"/>
          <w:szCs w:val="28"/>
        </w:rPr>
      </w:pPr>
    </w:p>
    <w:p w:rsidR="00C32446" w:rsidRPr="00A526AE" w:rsidRDefault="00C32446" w:rsidP="00C3244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526AE">
        <w:rPr>
          <w:rFonts w:ascii="Times New Roman" w:hAnsi="Times New Roman" w:cs="Times New Roman"/>
          <w:sz w:val="28"/>
          <w:szCs w:val="28"/>
        </w:rPr>
        <w:t>Структура курсовой работы включает два теоретических вопроса (в соответствии с вариантом) и список использованных источников. При подготовке курсовой  работы студент подбирает и изучает необходимые литературные источники. Библиографический список должен содержать не менее 5 источников.</w:t>
      </w:r>
    </w:p>
    <w:p w:rsidR="00C32446" w:rsidRPr="00A526AE" w:rsidRDefault="00C32446" w:rsidP="00C32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26AE">
        <w:rPr>
          <w:rFonts w:ascii="Times New Roman" w:hAnsi="Times New Roman" w:cs="Times New Roman"/>
          <w:sz w:val="28"/>
          <w:szCs w:val="28"/>
        </w:rPr>
        <w:t xml:space="preserve">Текст курсовой работы должен быть отпечатан на компьютере через полтора межстрочных интервала с использованием шрифта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A526AE">
        <w:rPr>
          <w:rFonts w:ascii="Times New Roman" w:hAnsi="Times New Roman" w:cs="Times New Roman"/>
          <w:sz w:val="28"/>
          <w:szCs w:val="28"/>
        </w:rPr>
        <w:t xml:space="preserve">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A526AE">
        <w:rPr>
          <w:rFonts w:ascii="Times New Roman" w:hAnsi="Times New Roman" w:cs="Times New Roman"/>
          <w:sz w:val="28"/>
          <w:szCs w:val="28"/>
        </w:rPr>
        <w:t xml:space="preserve">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A526AE">
        <w:rPr>
          <w:rFonts w:ascii="Times New Roman" w:hAnsi="Times New Roman" w:cs="Times New Roman"/>
          <w:sz w:val="28"/>
          <w:szCs w:val="28"/>
        </w:rPr>
        <w:t xml:space="preserve">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Cyr</w:t>
      </w:r>
      <w:r w:rsidRPr="00A526AE">
        <w:rPr>
          <w:rFonts w:ascii="Times New Roman" w:hAnsi="Times New Roman" w:cs="Times New Roman"/>
          <w:sz w:val="28"/>
          <w:szCs w:val="28"/>
        </w:rPr>
        <w:t xml:space="preserve"> № 14. Приблизительный объем контрольной работы должен составлять не менее 15 страниц. Расстояние от границ листа до текста слева – 25 мм, справа – 10 мм, от верхней и нижней строки текста до границы листа – 20 мм. Титульный лист оформляется по образцу (см. Приложение). Одновременно, прилагается электронная версия работы на диске 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A526AE">
        <w:rPr>
          <w:rFonts w:ascii="Times New Roman" w:hAnsi="Times New Roman" w:cs="Times New Roman"/>
          <w:sz w:val="28"/>
          <w:szCs w:val="28"/>
        </w:rPr>
        <w:t>-</w:t>
      </w:r>
      <w:r w:rsidRPr="00A526A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526AE">
        <w:rPr>
          <w:rFonts w:ascii="Times New Roman" w:hAnsi="Times New Roman" w:cs="Times New Roman"/>
          <w:sz w:val="28"/>
          <w:szCs w:val="28"/>
        </w:rPr>
        <w:t>.</w:t>
      </w:r>
    </w:p>
    <w:p w:rsidR="00C32446" w:rsidRPr="00A526AE" w:rsidRDefault="00C32446" w:rsidP="00C324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26AE">
        <w:rPr>
          <w:rFonts w:ascii="Times New Roman" w:hAnsi="Times New Roman" w:cs="Times New Roman"/>
          <w:sz w:val="28"/>
          <w:szCs w:val="28"/>
        </w:rPr>
        <w:t>В случае возникновения затруднений студент консультируется у ведущего преподавателя.</w:t>
      </w:r>
    </w:p>
    <w:p w:rsidR="00C32446" w:rsidRDefault="00C32446" w:rsidP="00A526AE">
      <w:pPr>
        <w:rPr>
          <w:rFonts w:ascii="Times New Roman" w:hAnsi="Times New Roman" w:cs="Times New Roman"/>
          <w:sz w:val="28"/>
          <w:szCs w:val="28"/>
        </w:rPr>
      </w:pPr>
    </w:p>
    <w:p w:rsidR="00C32446" w:rsidRPr="00785541" w:rsidRDefault="00C32446" w:rsidP="00C32446">
      <w:pPr>
        <w:pStyle w:val="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ВАРИАНТ ТЕМЫ КУРСОВОЙ РАОТЫ</w:t>
      </w:r>
    </w:p>
    <w:p w:rsidR="00C32446" w:rsidRPr="00306964" w:rsidRDefault="00C32446" w:rsidP="00C324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темы курсовой работы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 двух последних цифр зачетной книжки. Например, последние две цифры зачетной книжки 1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следовательно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7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 темы – 15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2446" w:rsidRPr="00306964" w:rsidRDefault="00C32446" w:rsidP="00C32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6AE" w:rsidRPr="00FA54CC" w:rsidRDefault="00A526AE" w:rsidP="00FA5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Toc401818757"/>
      <w:bookmarkStart w:id="1" w:name="_Toc401814195"/>
    </w:p>
    <w:p w:rsidR="00926704" w:rsidRPr="00CD733C" w:rsidRDefault="00926704" w:rsidP="00CD73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33C">
        <w:rPr>
          <w:rFonts w:ascii="Times New Roman" w:hAnsi="Times New Roman" w:cs="Times New Roman"/>
          <w:b/>
          <w:bCs/>
          <w:sz w:val="28"/>
          <w:szCs w:val="28"/>
        </w:rPr>
        <w:t>Темы курсовых работ по предмету: «Корпоративная культура в управлении персоналом сервисного предприятия»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>Корпоративная культура как фактор конкурентоспособности сервисного предприятия</w:t>
      </w:r>
    </w:p>
    <w:p w:rsidR="00926704" w:rsidRDefault="00926704" w:rsidP="00926704">
      <w:pPr>
        <w:pStyle w:val="a7"/>
        <w:numPr>
          <w:ilvl w:val="0"/>
          <w:numId w:val="3"/>
        </w:numPr>
      </w:pPr>
      <w:r w:rsidRPr="002363B7">
        <w:t>Корпоративная культура как</w:t>
      </w:r>
      <w:r>
        <w:t xml:space="preserve"> нематериальный актив сервисного предприятия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>Корпоративная культура и программы лояльности на сервисном предприятии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>Корпоративная культура организации в психологии управления сервисным предприятием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>Корпоративная культура работников сервисного предприятия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>Корпоративная культура как фактор адаптации личности на сервисном предприятии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>Корпоративная культура как инновационный потенциал развития на сервисном предприятии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 xml:space="preserve">Корпоративная культура и корпоративное право в </w:t>
      </w:r>
      <w:proofErr w:type="spellStart"/>
      <w:r>
        <w:t>саморегуляции</w:t>
      </w:r>
      <w:proofErr w:type="spellEnd"/>
      <w:r>
        <w:t xml:space="preserve"> и организации системы социальной регуляции на сервисном предприятии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>Корпоративная культура как фактор повышения эффективности деятельности сервисного предприятия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 xml:space="preserve"> Корпоративная культура как </w:t>
      </w:r>
      <w:proofErr w:type="spellStart"/>
      <w:r>
        <w:rPr>
          <w:lang w:val="en-US"/>
        </w:rPr>
        <w:t>pr</w:t>
      </w:r>
      <w:proofErr w:type="spellEnd"/>
      <w:r w:rsidRPr="001E05EA">
        <w:t>-</w:t>
      </w:r>
      <w:r>
        <w:t>инструмент формирования положительного образа сервисного предприятия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 xml:space="preserve"> Корпоративная культура сервисного предприятия: от теории к практике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 xml:space="preserve"> Корпоративная культура как ключевой фактор управления персоналом на сервисном предприятии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 xml:space="preserve"> Экономическая сущность категории «корпоративная культура» сервисного предприятия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>Корпоративная культура как фактор повышения эффективности деятельности сервисного предприятия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>Корпоративная культура как среда непрерывного образования на сервисном предприятии</w:t>
      </w:r>
    </w:p>
    <w:p w:rsidR="00926704" w:rsidRDefault="00926704" w:rsidP="00926704">
      <w:pPr>
        <w:pStyle w:val="a7"/>
        <w:numPr>
          <w:ilvl w:val="0"/>
          <w:numId w:val="3"/>
        </w:numPr>
      </w:pPr>
      <w:r>
        <w:t xml:space="preserve"> Корпоративная культура в процессе формирования сервисного предприятия</w:t>
      </w:r>
    </w:p>
    <w:p w:rsidR="00926704" w:rsidRDefault="00CD733C" w:rsidP="00926704">
      <w:pPr>
        <w:pStyle w:val="a7"/>
        <w:numPr>
          <w:ilvl w:val="0"/>
          <w:numId w:val="3"/>
        </w:numPr>
      </w:pPr>
      <w:r>
        <w:t xml:space="preserve"> </w:t>
      </w:r>
      <w:r w:rsidR="00926704">
        <w:t>Корпоративная культура и ее значение на сервисном предприятии</w:t>
      </w:r>
    </w:p>
    <w:p w:rsidR="00A526AE" w:rsidRDefault="00A526AE" w:rsidP="00FA5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33C" w:rsidRDefault="00CD733C" w:rsidP="00FA5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33C" w:rsidRPr="00FA54CC" w:rsidRDefault="00CD733C" w:rsidP="00FA54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7CBE" w:rsidRDefault="00A526AE" w:rsidP="00B73C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Toc401821288"/>
      <w:r w:rsidRPr="00FA54CC">
        <w:rPr>
          <w:rFonts w:ascii="Times New Roman" w:hAnsi="Times New Roman" w:cs="Times New Roman"/>
          <w:b/>
          <w:bCs/>
          <w:sz w:val="28"/>
          <w:szCs w:val="28"/>
        </w:rPr>
        <w:t xml:space="preserve">2. ВОПРОСЫ К ИТОГОВОМУ КОНТРОЛЮ  ПО ДИСЦИПЛИНЕ «КОРПОРАТИВНАЯ КУЛЬТУРА И УПРАВЛЕНИЕ ПЕРСОНАЛОМ </w:t>
      </w:r>
      <w:r w:rsidR="00A42BEA">
        <w:rPr>
          <w:rFonts w:ascii="Times New Roman" w:hAnsi="Times New Roman" w:cs="Times New Roman"/>
          <w:b/>
          <w:sz w:val="28"/>
          <w:szCs w:val="28"/>
        </w:rPr>
        <w:t>СЕРВИСНОГО ПРЕДПРИЯТИЯ</w:t>
      </w:r>
      <w:r w:rsidRPr="00FA54CC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bookmarkEnd w:id="0"/>
      <w:bookmarkEnd w:id="2"/>
      <w:r w:rsidRPr="00FA54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1"/>
      <w:r w:rsidRPr="00FA54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3" w:name="_Toc401814196"/>
      <w:bookmarkStart w:id="4" w:name="_Toc401818758"/>
      <w:bookmarkStart w:id="5" w:name="_Toc401821289"/>
    </w:p>
    <w:p w:rsidR="00EA7CBE" w:rsidRDefault="00EA7CBE" w:rsidP="00B73C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26AE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Понятие корпоративной культуры.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Источники  корпоративной культуры.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Генезис корпоративной культуры.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Типы корпоративной культуры.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Модель влияния корпоративной культуры на организационную эффективность. Модель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Сате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Модель влияния корпоративной культуры на организационную эффективность. Модель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Парсонса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Модель влияния корпоративной культуры на организационную эффективность. Модель Квита-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Рорбаха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 Структура корпоративной культуры.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 Сильные и слабые стороны корпоративной культуры.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 Функция корпоративной культуры.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Роль менеджера в формировании корпоративной культуры.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Роль руководителя в формировании корпоративной культуры.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13. Место и роль миссии в формировании корпоративной культуры.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14. Уровни, на которые подразделяется </w:t>
      </w:r>
      <w:r w:rsidR="003E0E6F">
        <w:rPr>
          <w:rFonts w:ascii="Times New Roman" w:hAnsi="Times New Roman" w:cs="Times New Roman"/>
          <w:bCs/>
          <w:sz w:val="28"/>
          <w:szCs w:val="28"/>
        </w:rPr>
        <w:t>корпоративная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культур</w:t>
      </w:r>
      <w:r w:rsidR="003E0E6F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73CC4" w:rsidRDefault="00B73CC4" w:rsidP="00B73C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15. Факторы, влияющие на </w:t>
      </w:r>
      <w:proofErr w:type="gramStart"/>
      <w:r w:rsidR="003E0E6F">
        <w:rPr>
          <w:rFonts w:ascii="Times New Roman" w:hAnsi="Times New Roman" w:cs="Times New Roman"/>
          <w:bCs/>
          <w:sz w:val="28"/>
          <w:szCs w:val="28"/>
        </w:rPr>
        <w:t>корпоративную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культуры.</w:t>
      </w:r>
    </w:p>
    <w:p w:rsidR="00B73CC4" w:rsidRPr="00A526AE" w:rsidRDefault="00B73CC4" w:rsidP="00B73CC4">
      <w:pPr>
        <w:spacing w:after="0" w:line="240" w:lineRule="auto"/>
        <w:rPr>
          <w:b/>
          <w:bCs/>
        </w:rPr>
      </w:pPr>
    </w:p>
    <w:p w:rsidR="00CD733C" w:rsidRPr="00A526AE" w:rsidRDefault="00CD733C" w:rsidP="00A526AE">
      <w:pPr>
        <w:rPr>
          <w:b/>
          <w:bCs/>
        </w:rPr>
      </w:pPr>
      <w:bookmarkStart w:id="6" w:name="_GoBack"/>
      <w:bookmarkEnd w:id="6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A181B">
        <w:rPr>
          <w:rFonts w:ascii="Times New Roman" w:hAnsi="Times New Roman" w:cs="Times New Roman"/>
          <w:b/>
          <w:bCs/>
          <w:sz w:val="28"/>
          <w:szCs w:val="28"/>
        </w:rPr>
        <w:t>3. СПИСОК ЛИТЕРАТУРЫ</w:t>
      </w:r>
      <w:bookmarkEnd w:id="3"/>
      <w:bookmarkEnd w:id="4"/>
      <w:bookmarkEnd w:id="5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7" w:name="_Toc401814197"/>
      <w:bookmarkStart w:id="8" w:name="_Toc401818759"/>
      <w:bookmarkStart w:id="9" w:name="_Toc401821290"/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1. Основная литература</w:t>
      </w:r>
      <w:bookmarkEnd w:id="7"/>
      <w:bookmarkEnd w:id="8"/>
      <w:bookmarkEnd w:id="9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ab/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1.1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Баумгартен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Л.В., Красноженова Г.Ф. Корпоративная культура и управление персоналом в туризме: теория и практика: Учеб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>особие. М.: Вузовский учебник, ИНФРА-М. ISBN 978-5-9558-0203-9. 201</w:t>
      </w:r>
      <w:r w:rsidR="00DF54F5">
        <w:rPr>
          <w:rFonts w:ascii="Times New Roman" w:hAnsi="Times New Roman" w:cs="Times New Roman"/>
          <w:sz w:val="28"/>
          <w:szCs w:val="28"/>
        </w:rPr>
        <w:t>7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1.2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Персикова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>, Т. Н, Корпоративная культура [Электронный ресурс]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учебник. М.: Логос</w:t>
      </w:r>
      <w:r w:rsidRPr="001A181B">
        <w:rPr>
          <w:rFonts w:ascii="Times New Roman" w:hAnsi="Times New Roman" w:cs="Times New Roman"/>
          <w:sz w:val="28"/>
          <w:szCs w:val="28"/>
        </w:rPr>
        <w:tab/>
        <w:t>ISBN 978-5-98704-467-4. 20</w:t>
      </w:r>
      <w:r w:rsidR="00DF54F5">
        <w:rPr>
          <w:rFonts w:ascii="Times New Roman" w:hAnsi="Times New Roman" w:cs="Times New Roman"/>
          <w:sz w:val="28"/>
          <w:szCs w:val="28"/>
        </w:rPr>
        <w:t>21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1.3 Дейнека А. В. Управление персоналом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учебник </w:t>
      </w:r>
      <w:r w:rsidRPr="001A181B">
        <w:rPr>
          <w:rFonts w:ascii="Times New Roman" w:hAnsi="Times New Roman" w:cs="Times New Roman"/>
          <w:sz w:val="28"/>
          <w:szCs w:val="28"/>
        </w:rPr>
        <w:tab/>
        <w:t>М.: ИТК "Дашков и К". ISBN 978-5-394-01977-7. 20</w:t>
      </w:r>
      <w:r w:rsidR="00DF54F5">
        <w:rPr>
          <w:rFonts w:ascii="Times New Roman" w:hAnsi="Times New Roman" w:cs="Times New Roman"/>
          <w:sz w:val="28"/>
          <w:szCs w:val="28"/>
        </w:rPr>
        <w:t>20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1.4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Соломанидина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Т.О..Организационная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культура компании: Учеб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18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181B">
        <w:rPr>
          <w:rFonts w:ascii="Times New Roman" w:hAnsi="Times New Roman" w:cs="Times New Roman"/>
          <w:sz w:val="28"/>
          <w:szCs w:val="28"/>
        </w:rPr>
        <w:t>особие. М.: ИНФРА-М, ISBN 978-5-16-002818-7. 20</w:t>
      </w:r>
      <w:r w:rsidR="00DF54F5">
        <w:rPr>
          <w:rFonts w:ascii="Times New Roman" w:hAnsi="Times New Roman" w:cs="Times New Roman"/>
          <w:sz w:val="28"/>
          <w:szCs w:val="28"/>
        </w:rPr>
        <w:t>20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0" w:name="_Toc401814198"/>
      <w:bookmarkStart w:id="11" w:name="_Toc401818760"/>
      <w:bookmarkStart w:id="12" w:name="_Toc401821291"/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2. Дополнительная литература</w:t>
      </w:r>
      <w:bookmarkEnd w:id="10"/>
      <w:bookmarkEnd w:id="11"/>
      <w:bookmarkEnd w:id="12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2.1 Семенов, Ю. Г. </w:t>
      </w:r>
      <w:r w:rsidRPr="001A181B">
        <w:rPr>
          <w:rFonts w:ascii="Times New Roman" w:hAnsi="Times New Roman" w:cs="Times New Roman"/>
          <w:sz w:val="28"/>
          <w:szCs w:val="28"/>
        </w:rPr>
        <w:tab/>
        <w:t>Организационная культура: управление и диагностика [Электронный ресурс]. М.: Логос, 20</w:t>
      </w:r>
      <w:r w:rsidR="00DF54F5">
        <w:rPr>
          <w:rFonts w:ascii="Times New Roman" w:hAnsi="Times New Roman" w:cs="Times New Roman"/>
          <w:sz w:val="28"/>
          <w:szCs w:val="28"/>
        </w:rPr>
        <w:t>20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2.2 Н.А. Зайцева.</w:t>
      </w:r>
      <w:r w:rsidRPr="001A181B">
        <w:rPr>
          <w:rFonts w:ascii="Times New Roman" w:hAnsi="Times New Roman" w:cs="Times New Roman"/>
          <w:sz w:val="28"/>
          <w:szCs w:val="28"/>
        </w:rPr>
        <w:tab/>
        <w:t>Управление персоналом в гостиницах: Учебное пособие. М.: Форум: НИЦ ИНФРА-М. 20</w:t>
      </w:r>
      <w:r w:rsidR="00DF54F5">
        <w:rPr>
          <w:rFonts w:ascii="Times New Roman" w:hAnsi="Times New Roman" w:cs="Times New Roman"/>
          <w:sz w:val="28"/>
          <w:szCs w:val="28"/>
        </w:rPr>
        <w:t>20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lastRenderedPageBreak/>
        <w:t>2.3 О.Г. Тихомирова </w:t>
      </w:r>
      <w:r w:rsidRPr="001A181B">
        <w:rPr>
          <w:rFonts w:ascii="Times New Roman" w:hAnsi="Times New Roman" w:cs="Times New Roman"/>
          <w:sz w:val="28"/>
          <w:szCs w:val="28"/>
        </w:rPr>
        <w:tab/>
        <w:t>Организационная культура: формирование, развитие и оценка: Учебное пособие. М.: ИНФРА-М. 20</w:t>
      </w:r>
      <w:r w:rsidR="00DF54F5">
        <w:rPr>
          <w:rFonts w:ascii="Times New Roman" w:hAnsi="Times New Roman" w:cs="Times New Roman"/>
          <w:sz w:val="28"/>
          <w:szCs w:val="28"/>
        </w:rPr>
        <w:t>20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3" w:name="_Toc401814199"/>
      <w:bookmarkStart w:id="14" w:name="_Toc401818761"/>
      <w:bookmarkStart w:id="15" w:name="_Toc401821292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3. Периодические издания</w:t>
      </w:r>
      <w:bookmarkEnd w:id="13"/>
      <w:bookmarkEnd w:id="14"/>
      <w:bookmarkEnd w:id="15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6" w:name="_Toc401814200"/>
      <w:r w:rsidRPr="001A181B">
        <w:rPr>
          <w:rFonts w:ascii="Times New Roman" w:hAnsi="Times New Roman" w:cs="Times New Roman"/>
          <w:sz w:val="28"/>
          <w:szCs w:val="28"/>
        </w:rPr>
        <w:t>3.1 Журнал «Вестник московского университета. Серия 19: Лингвистика и межкультурная коммуникация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3.2 Журнал «Вестник российского экономического университета им. Г.В. Плеханова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3.3 Журнал: «Сервис в России и за рубежом» Издательство: Российский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гоударственный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университет туризма и сервиса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3.4 Деловой журнал: «Управление  персоналом» Издательский дом "Управление персоналом"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>3.5 Журнал: Актуальные проблемы гуманитарных и естественных наук. Научно-информационный издательский центр и редакция журнала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17" w:name="_Toc401818762"/>
      <w:bookmarkStart w:id="18" w:name="_Toc401821293"/>
      <w:r w:rsidRPr="001A181B">
        <w:rPr>
          <w:rFonts w:ascii="Times New Roman" w:hAnsi="Times New Roman" w:cs="Times New Roman"/>
          <w:b/>
          <w:bCs/>
          <w:iCs/>
          <w:sz w:val="28"/>
          <w:szCs w:val="28"/>
        </w:rPr>
        <w:t>4. Интернет-ресурсы</w:t>
      </w:r>
      <w:bookmarkEnd w:id="16"/>
      <w:bookmarkEnd w:id="17"/>
      <w:bookmarkEnd w:id="18"/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4.1 http://www.docme.ru/ Курс лекций по учебной дисциплине Корпоративная культура и управление персоналом, автор: преподаватель кафедры управление персоналом и документоведения Института права и управления ВГУЭС Николаева В. И.       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4.2 </w:t>
      </w:r>
      <w:hyperlink r:id="rId6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http://hr-portal.ru/tags/podbor-personala</w:t>
        </w:r>
      </w:hyperlink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81B">
        <w:rPr>
          <w:rFonts w:ascii="Times New Roman" w:hAnsi="Times New Roman" w:cs="Times New Roman"/>
          <w:sz w:val="28"/>
          <w:szCs w:val="28"/>
        </w:rPr>
        <w:t>Ронзина</w:t>
      </w:r>
      <w:proofErr w:type="spellEnd"/>
      <w:r w:rsidRPr="001A181B">
        <w:rPr>
          <w:rFonts w:ascii="Times New Roman" w:hAnsi="Times New Roman" w:cs="Times New Roman"/>
          <w:sz w:val="28"/>
          <w:szCs w:val="28"/>
        </w:rPr>
        <w:t xml:space="preserve"> Майя Дмитриевна. Корпоративная культура как инструмент управления персоналом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4.3 http://www.pro-personal.ru/ </w:t>
      </w:r>
      <w:r w:rsidRPr="001A181B">
        <w:rPr>
          <w:rFonts w:ascii="Times New Roman" w:hAnsi="Times New Roman" w:cs="Times New Roman"/>
          <w:bCs/>
          <w:sz w:val="28"/>
          <w:szCs w:val="28"/>
        </w:rPr>
        <w:tab/>
      </w:r>
      <w:r w:rsidRPr="001A181B">
        <w:rPr>
          <w:rFonts w:ascii="Times New Roman" w:hAnsi="Times New Roman" w:cs="Times New Roman"/>
          <w:sz w:val="28"/>
          <w:szCs w:val="28"/>
        </w:rPr>
        <w:t xml:space="preserve">Информационный портал для </w:t>
      </w:r>
      <w:r w:rsidRPr="001A181B">
        <w:rPr>
          <w:rFonts w:ascii="Times New Roman" w:hAnsi="Times New Roman" w:cs="Times New Roman"/>
          <w:vanish/>
          <w:sz w:val="28"/>
          <w:szCs w:val="28"/>
        </w:rPr>
        <w:t>Информационный портал  портал</w:t>
      </w:r>
      <w:r w:rsidRPr="001A181B">
        <w:rPr>
          <w:rFonts w:ascii="Times New Roman" w:hAnsi="Times New Roman" w:cs="Times New Roman"/>
          <w:sz w:val="28"/>
          <w:szCs w:val="28"/>
        </w:rPr>
        <w:t xml:space="preserve">специалистов по кадрам и управлению персоналом 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4.4 </w:t>
      </w:r>
      <w:hyperlink r:id="rId7" w:tgtFrame="_blank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http://www.aup.ru</w:t>
        </w:r>
      </w:hyperlink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r w:rsidRPr="001A181B">
        <w:rPr>
          <w:rFonts w:ascii="Times New Roman" w:hAnsi="Times New Roman" w:cs="Times New Roman"/>
          <w:sz w:val="28"/>
          <w:szCs w:val="28"/>
        </w:rPr>
        <w:tab/>
      </w:r>
      <w:r w:rsidRPr="001A181B">
        <w:rPr>
          <w:rFonts w:ascii="Times New Roman" w:hAnsi="Times New Roman" w:cs="Times New Roman"/>
          <w:iCs/>
          <w:sz w:val="28"/>
          <w:szCs w:val="28"/>
        </w:rPr>
        <w:t>Административно-управленческий портал. </w:t>
      </w:r>
    </w:p>
    <w:p w:rsidR="00A526AE" w:rsidRPr="001A181B" w:rsidRDefault="00A526AE" w:rsidP="001A181B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4.5 </w:t>
      </w:r>
      <w:hyperlink r:id="rId8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http://www.hr100.ru/</w:t>
        </w:r>
      </w:hyperlink>
      <w:r w:rsidRPr="001A181B">
        <w:rPr>
          <w:rFonts w:ascii="Times New Roman" w:hAnsi="Times New Roman" w:cs="Times New Roman"/>
          <w:sz w:val="28"/>
          <w:szCs w:val="28"/>
        </w:rPr>
        <w:t xml:space="preserve"> </w:t>
      </w:r>
      <w:r w:rsidRPr="001A181B">
        <w:rPr>
          <w:rFonts w:ascii="Times New Roman" w:hAnsi="Times New Roman" w:cs="Times New Roman"/>
          <w:iCs/>
          <w:sz w:val="28"/>
          <w:szCs w:val="28"/>
        </w:rPr>
        <w:t>Управление персоналом: 100% практика</w:t>
      </w:r>
    </w:p>
    <w:p w:rsidR="00DC3ABC" w:rsidRPr="001A181B" w:rsidRDefault="00A526AE" w:rsidP="001A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81B">
        <w:rPr>
          <w:rFonts w:ascii="Times New Roman" w:hAnsi="Times New Roman" w:cs="Times New Roman"/>
          <w:sz w:val="28"/>
          <w:szCs w:val="28"/>
        </w:rPr>
        <w:t xml:space="preserve">4.6 </w:t>
      </w:r>
      <w:hyperlink r:id="rId9" w:tgtFrame="_blank" w:history="1">
        <w:r w:rsidRPr="001A181B">
          <w:rPr>
            <w:rStyle w:val="a6"/>
            <w:rFonts w:ascii="Times New Roman" w:hAnsi="Times New Roman" w:cs="Times New Roman"/>
            <w:sz w:val="28"/>
            <w:szCs w:val="28"/>
          </w:rPr>
          <w:t>http://business.kulichki.net </w:t>
        </w:r>
      </w:hyperlink>
      <w:r w:rsidRPr="001A181B">
        <w:rPr>
          <w:rFonts w:ascii="Times New Roman" w:hAnsi="Times New Roman" w:cs="Times New Roman"/>
          <w:sz w:val="28"/>
          <w:szCs w:val="28"/>
        </w:rPr>
        <w:tab/>
      </w:r>
      <w:r w:rsidRPr="001A181B">
        <w:rPr>
          <w:rFonts w:ascii="Times New Roman" w:hAnsi="Times New Roman" w:cs="Times New Roman"/>
          <w:iCs/>
          <w:sz w:val="28"/>
          <w:szCs w:val="28"/>
        </w:rPr>
        <w:t xml:space="preserve">Библиотека </w:t>
      </w:r>
      <w:proofErr w:type="spellStart"/>
      <w:r w:rsidRPr="001A181B">
        <w:rPr>
          <w:rFonts w:ascii="Times New Roman" w:hAnsi="Times New Roman" w:cs="Times New Roman"/>
          <w:iCs/>
          <w:sz w:val="28"/>
          <w:szCs w:val="28"/>
        </w:rPr>
        <w:t>Business</w:t>
      </w:r>
      <w:proofErr w:type="spellEnd"/>
      <w:r w:rsidRPr="001A181B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1A181B">
        <w:rPr>
          <w:rFonts w:ascii="Times New Roman" w:hAnsi="Times New Roman" w:cs="Times New Roman"/>
          <w:iCs/>
          <w:sz w:val="28"/>
          <w:szCs w:val="28"/>
        </w:rPr>
        <w:t>Lib</w:t>
      </w:r>
      <w:proofErr w:type="spellEnd"/>
      <w:r w:rsidRPr="001A181B">
        <w:rPr>
          <w:rFonts w:ascii="Times New Roman" w:hAnsi="Times New Roman" w:cs="Times New Roman"/>
          <w:iCs/>
          <w:sz w:val="28"/>
          <w:szCs w:val="28"/>
        </w:rPr>
        <w:t xml:space="preserve"> на Куличках</w:t>
      </w:r>
    </w:p>
    <w:sectPr w:rsidR="00DC3ABC" w:rsidRPr="001A1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6FB8"/>
    <w:multiLevelType w:val="hybridMultilevel"/>
    <w:tmpl w:val="7B8E64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314A55"/>
    <w:multiLevelType w:val="hybridMultilevel"/>
    <w:tmpl w:val="CEAEA1EC"/>
    <w:lvl w:ilvl="0" w:tplc="9AD2DA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349E5"/>
    <w:multiLevelType w:val="hybridMultilevel"/>
    <w:tmpl w:val="2A52FDA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3558"/>
        </w:tabs>
        <w:ind w:left="-35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2838"/>
        </w:tabs>
        <w:ind w:left="-2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2118"/>
        </w:tabs>
        <w:ind w:left="-21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1398"/>
        </w:tabs>
        <w:ind w:left="-1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678"/>
        </w:tabs>
        <w:ind w:left="-6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"/>
        </w:tabs>
        <w:ind w:left="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2"/>
        </w:tabs>
        <w:ind w:left="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482"/>
        </w:tabs>
        <w:ind w:left="148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AE"/>
    <w:rsid w:val="001A181B"/>
    <w:rsid w:val="0036759B"/>
    <w:rsid w:val="003E0E6F"/>
    <w:rsid w:val="006C5811"/>
    <w:rsid w:val="007074EB"/>
    <w:rsid w:val="00926704"/>
    <w:rsid w:val="00A42BEA"/>
    <w:rsid w:val="00A526AE"/>
    <w:rsid w:val="00B340C4"/>
    <w:rsid w:val="00B73CC4"/>
    <w:rsid w:val="00C32446"/>
    <w:rsid w:val="00CD733C"/>
    <w:rsid w:val="00DC3ABC"/>
    <w:rsid w:val="00DF54F5"/>
    <w:rsid w:val="00EA7CBE"/>
    <w:rsid w:val="00FA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244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6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6A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526A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26704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324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8">
    <w:name w:val="Table Grid"/>
    <w:basedOn w:val="a1"/>
    <w:rsid w:val="00C32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244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26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6A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526A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26704"/>
    <w:pPr>
      <w:spacing w:after="0" w:line="240" w:lineRule="auto"/>
      <w:ind w:left="720"/>
      <w:contextualSpacing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324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8">
    <w:name w:val="Table Grid"/>
    <w:basedOn w:val="a1"/>
    <w:rsid w:val="00C32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7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100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u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r-portal.ru/tags/podbor-personal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usiness.kulichki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8</cp:revision>
  <dcterms:created xsi:type="dcterms:W3CDTF">2024-08-26T11:46:00Z</dcterms:created>
  <dcterms:modified xsi:type="dcterms:W3CDTF">2025-07-14T08:56:00Z</dcterms:modified>
</cp:coreProperties>
</file>